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BIZ UDPゴシック" w:eastAsia="BIZ UDPゴシック" w:hAnsi="BIZ UDPゴシック"/>
        </w:rPr>
      </w:pPr>
      <w:bookmarkStart w:id="0" w:name="_GoBack"/>
      <w:bookmarkEnd w:id="0"/>
      <w:r>
        <w:rPr>
          <w:rFonts w:ascii="BIZ UDPゴシック" w:eastAsia="BIZ UDPゴシック" w:hAnsi="BIZ UDPゴシック" w:hint="eastAsia"/>
        </w:rPr>
        <w:t>（別紙）</w:t>
      </w:r>
    </w:p>
    <w:p>
      <w:pPr>
        <w:rPr>
          <w:rFonts w:ascii="BIZ UDPゴシック" w:eastAsia="BIZ UDPゴシック" w:hAnsi="BIZ UDPゴシック"/>
        </w:rPr>
      </w:pPr>
      <w:r>
        <w:rPr>
          <w:rFonts w:ascii="BIZ UDPゴシック" w:eastAsia="BIZ UDPゴシック" w:hAnsi="BIZ UDPゴシック" w:hint="eastAsia"/>
        </w:rPr>
        <w:t>申込先</w:t>
      </w:r>
    </w:p>
    <w:p>
      <w:pPr>
        <w:rPr>
          <w:rFonts w:ascii="BIZ UDPゴシック" w:eastAsia="BIZ UDPゴシック" w:hAnsi="BIZ UDPゴシック"/>
        </w:rPr>
      </w:pPr>
      <w:r>
        <w:rPr>
          <w:rFonts w:ascii="BIZ UDPゴシック" w:eastAsia="BIZ UDPゴシック" w:hAnsi="BIZ UDPゴシック" w:hint="eastAsia"/>
        </w:rPr>
        <w:t>茨城県農業経営課就農・農業参入支援室　　行　（担当：海野）</w:t>
      </w:r>
    </w:p>
    <w:p>
      <w:pPr>
        <w:rPr>
          <w:rFonts w:ascii="BIZ UDPゴシック" w:eastAsia="BIZ UDPゴシック" w:hAnsi="BIZ UDPゴシック"/>
        </w:rPr>
      </w:pPr>
      <w:r>
        <w:rPr>
          <w:rFonts w:ascii="BIZ UDPゴシック" w:eastAsia="BIZ UDPゴシック" w:hAnsi="BIZ UDPゴシック" w:hint="eastAsia"/>
        </w:rPr>
        <w:t>（茨城県農業参入等支援センター）</w:t>
      </w:r>
    </w:p>
    <w:p>
      <w:pPr>
        <w:rPr>
          <w:rFonts w:ascii="BIZ UDPゴシック" w:eastAsia="BIZ UDPゴシック" w:hAnsi="BIZ UDPゴシック"/>
        </w:rPr>
      </w:pPr>
      <w:r>
        <w:rPr>
          <w:rFonts w:ascii="BIZ UDPゴシック" w:eastAsia="BIZ UDPゴシック" w:hAnsi="BIZ UDPゴシック" w:hint="eastAsia"/>
        </w:rPr>
        <w:t>F</w:t>
      </w:r>
      <w:r>
        <w:rPr>
          <w:rFonts w:ascii="BIZ UDPゴシック" w:eastAsia="BIZ UDPゴシック" w:hAnsi="BIZ UDPゴシック"/>
        </w:rPr>
        <w:t>AX</w:t>
      </w:r>
      <w:r>
        <w:rPr>
          <w:rFonts w:ascii="BIZ UDPゴシック" w:eastAsia="BIZ UDPゴシック" w:hAnsi="BIZ UDPゴシック" w:hint="eastAsia"/>
        </w:rPr>
        <w:t>：</w:t>
      </w:r>
      <w:r>
        <w:rPr>
          <w:rFonts w:ascii="BIZ UDPゴシック" w:eastAsia="BIZ UDPゴシック" w:hAnsi="BIZ UDPゴシック"/>
        </w:rPr>
        <w:t>029-301-3879  E</w:t>
      </w:r>
      <w:r>
        <w:rPr>
          <w:rFonts w:ascii="BIZ UDPゴシック" w:eastAsia="BIZ UDPゴシック" w:hAnsi="BIZ UDPゴシック" w:hint="eastAsia"/>
        </w:rPr>
        <w:t>メール：s</w:t>
      </w:r>
      <w:r>
        <w:rPr>
          <w:rFonts w:ascii="BIZ UDPゴシック" w:eastAsia="BIZ UDPゴシック" w:hAnsi="BIZ UDPゴシック"/>
        </w:rPr>
        <w:t>annyu@pref.ibaraki.lg.jp</w:t>
      </w:r>
    </w:p>
    <w:p>
      <w:pPr>
        <w:rPr>
          <w:rFonts w:ascii="BIZ UDPゴシック" w:eastAsia="BIZ UDPゴシック" w:hAnsi="BIZ UDPゴシック"/>
        </w:rPr>
      </w:pPr>
      <w:r>
        <w:rPr>
          <w:rFonts w:ascii="BIZ UDPゴシック" w:eastAsia="BIZ UDPゴシック" w:hAnsi="BIZ UDPゴシック" w:hint="eastAsia"/>
        </w:rPr>
        <w:t>締切：令和7年</w:t>
      </w:r>
      <w:r>
        <w:rPr>
          <w:rFonts w:ascii="BIZ UDPゴシック" w:eastAsia="BIZ UDPゴシック" w:hAnsi="BIZ UDPゴシック"/>
        </w:rPr>
        <w:t>2</w:t>
      </w:r>
      <w:r>
        <w:rPr>
          <w:rFonts w:ascii="BIZ UDPゴシック" w:eastAsia="BIZ UDPゴシック" w:hAnsi="BIZ UDPゴシック" w:hint="eastAsia"/>
        </w:rPr>
        <w:t>月</w:t>
      </w:r>
      <w:r>
        <w:rPr>
          <w:rFonts w:ascii="BIZ UDPゴシック" w:eastAsia="BIZ UDPゴシック" w:hAnsi="BIZ UDPゴシック"/>
        </w:rPr>
        <w:t>25</w:t>
      </w:r>
      <w:r>
        <w:rPr>
          <w:rFonts w:ascii="BIZ UDPゴシック" w:eastAsia="BIZ UDPゴシック" w:hAnsi="BIZ UDPゴシック" w:hint="eastAsia"/>
        </w:rPr>
        <w:t>日(火）</w:t>
      </w:r>
    </w:p>
    <w:p>
      <w:pPr>
        <w:rPr>
          <w:rFonts w:ascii="BIZ UDPゴシック" w:eastAsia="BIZ UDPゴシック" w:hAnsi="BIZ UDPゴシック"/>
        </w:rPr>
      </w:pPr>
    </w:p>
    <w:p>
      <w:pPr>
        <w:spacing w:line="400" w:lineRule="exact"/>
        <w:jc w:val="center"/>
        <w:rPr>
          <w:rFonts w:ascii="BIZ UDPゴシック" w:eastAsia="BIZ UDPゴシック" w:hAnsi="BIZ UDPゴシック"/>
          <w:sz w:val="28"/>
        </w:rPr>
      </w:pPr>
      <w:r>
        <w:rPr>
          <w:rFonts w:ascii="BIZ UDPゴシック" w:eastAsia="BIZ UDPゴシック" w:hAnsi="BIZ UDPゴシック" w:hint="eastAsia"/>
          <w:sz w:val="28"/>
        </w:rPr>
        <w:t>令和６年度第２回農業経営改善セミナー</w:t>
      </w:r>
    </w:p>
    <w:p>
      <w:pPr>
        <w:spacing w:line="400" w:lineRule="exact"/>
        <w:jc w:val="center"/>
        <w:rPr>
          <w:rFonts w:ascii="BIZ UDPゴシック" w:eastAsia="BIZ UDPゴシック" w:hAnsi="BIZ UDPゴシック"/>
          <w:sz w:val="28"/>
        </w:rPr>
      </w:pPr>
      <w:r>
        <w:rPr>
          <w:rFonts w:ascii="BIZ UDPゴシック" w:eastAsia="BIZ UDPゴシック" w:hAnsi="BIZ UDPゴシック" w:hint="eastAsia"/>
          <w:sz w:val="28"/>
        </w:rPr>
        <w:t>「農業分野における外国人材の受入れとインド人材について」（</w:t>
      </w:r>
      <w:r>
        <w:rPr>
          <w:rFonts w:ascii="BIZ UDPゴシック" w:eastAsia="BIZ UDPゴシック" w:hAnsi="BIZ UDPゴシック"/>
          <w:sz w:val="28"/>
        </w:rPr>
        <w:t>2/27</w:t>
      </w:r>
      <w:r>
        <w:rPr>
          <w:rFonts w:ascii="BIZ UDPゴシック" w:eastAsia="BIZ UDPゴシック" w:hAnsi="BIZ UDPゴシック" w:hint="eastAsia"/>
          <w:sz w:val="28"/>
        </w:rPr>
        <w:t>）</w:t>
      </w:r>
    </w:p>
    <w:p>
      <w:pPr>
        <w:spacing w:line="400" w:lineRule="exact"/>
        <w:jc w:val="center"/>
        <w:rPr>
          <w:rFonts w:ascii="BIZ UDPゴシック" w:eastAsia="BIZ UDPゴシック" w:hAnsi="BIZ UDPゴシック"/>
          <w:sz w:val="28"/>
        </w:rPr>
      </w:pPr>
      <w:r>
        <w:rPr>
          <w:rFonts w:ascii="BIZ UDPゴシック" w:eastAsia="BIZ UDPゴシック" w:hAnsi="BIZ UDPゴシック" w:hint="eastAsia"/>
          <w:sz w:val="28"/>
        </w:rPr>
        <w:t>出席報告書</w:t>
      </w:r>
    </w:p>
    <w:p>
      <w:pPr>
        <w:spacing w:line="240" w:lineRule="exact"/>
        <w:rPr>
          <w:rFonts w:ascii="BIZ UDPゴシック" w:eastAsia="BIZ UDPゴシック" w:hAnsi="BIZ UDPゴシック"/>
          <w:sz w:val="28"/>
        </w:rPr>
      </w:pPr>
    </w:p>
    <w:tbl>
      <w:tblPr>
        <w:tblW w:w="8960" w:type="dxa"/>
        <w:tblCellMar>
          <w:left w:w="0" w:type="dxa"/>
          <w:right w:w="0" w:type="dxa"/>
        </w:tblCellMar>
        <w:tblLook w:val="0420" w:firstRow="1" w:lastRow="0" w:firstColumn="0" w:lastColumn="0" w:noHBand="0" w:noVBand="1"/>
      </w:tblPr>
      <w:tblGrid>
        <w:gridCol w:w="2240"/>
        <w:gridCol w:w="1861"/>
        <w:gridCol w:w="1559"/>
        <w:gridCol w:w="3300"/>
      </w:tblGrid>
      <w:tr>
        <w:trPr>
          <w:trHeight w:val="7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氏　名</w:t>
            </w:r>
          </w:p>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C00000"/>
                <w:kern w:val="24"/>
                <w:sz w:val="20"/>
                <w:szCs w:val="20"/>
              </w:rPr>
              <w:t>※必須</w:t>
            </w:r>
          </w:p>
        </w:tc>
        <w:tc>
          <w:tcPr>
            <w:tcW w:w="67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0"/>
                <w:szCs w:val="20"/>
              </w:rPr>
              <w:t>ふ　り　が　な</w:t>
            </w:r>
            <w:r>
              <w:rPr>
                <w:rFonts w:ascii="BIZ UDPゴシック" w:eastAsia="BIZ UDPゴシック" w:hAnsi="BIZ UDPゴシック" w:cs="Arial" w:hint="eastAsia"/>
                <w:color w:val="000000"/>
                <w:kern w:val="24"/>
                <w:sz w:val="24"/>
                <w:szCs w:val="24"/>
              </w:rPr>
              <w:t xml:space="preserve">　　　　　 　　　　　　　　　　　　　　　　　　　　　　　　　　　　　　　　　　　　　 </w:t>
            </w:r>
          </w:p>
          <w:p>
            <w:pPr>
              <w:widowControl/>
              <w:jc w:val="left"/>
              <w:rPr>
                <w:rFonts w:ascii="Arial" w:eastAsia="ＭＳ Ｐゴシック" w:hAnsi="Arial" w:cs="Arial"/>
                <w:kern w:val="0"/>
                <w:sz w:val="36"/>
                <w:szCs w:val="36"/>
              </w:rPr>
            </w:pPr>
          </w:p>
        </w:tc>
      </w:tr>
      <w:tr>
        <w:trPr>
          <w:trHeight w:val="680"/>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BIZ UDPゴシック" w:eastAsia="BIZ UDPゴシック" w:hAnsi="BIZ UDPゴシック" w:cs="Arial"/>
                <w:color w:val="000000"/>
                <w:kern w:val="24"/>
                <w:sz w:val="24"/>
                <w:szCs w:val="24"/>
              </w:rPr>
            </w:pPr>
            <w:r>
              <w:rPr>
                <w:rFonts w:ascii="BIZ UDPゴシック" w:eastAsia="BIZ UDPゴシック" w:hAnsi="BIZ UDPゴシック" w:cs="Arial" w:hint="eastAsia"/>
                <w:color w:val="000000"/>
                <w:kern w:val="24"/>
                <w:sz w:val="24"/>
                <w:szCs w:val="24"/>
              </w:rPr>
              <w:t>所属</w:t>
            </w:r>
          </w:p>
        </w:tc>
        <w:tc>
          <w:tcPr>
            <w:tcW w:w="67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widowControl/>
              <w:jc w:val="left"/>
              <w:rPr>
                <w:rFonts w:ascii="BIZ UDPゴシック" w:eastAsia="BIZ UDPゴシック" w:hAnsi="BIZ UDPゴシック" w:cs="Arial"/>
                <w:color w:val="000000"/>
                <w:kern w:val="24"/>
                <w:sz w:val="20"/>
                <w:szCs w:val="20"/>
              </w:rPr>
            </w:pPr>
          </w:p>
        </w:tc>
      </w:tr>
      <w:tr>
        <w:trPr>
          <w:trHeight w:val="680"/>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住所</w:t>
            </w:r>
          </w:p>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C00000"/>
                <w:kern w:val="24"/>
                <w:sz w:val="20"/>
                <w:szCs w:val="20"/>
              </w:rPr>
              <w:t>※必須</w:t>
            </w:r>
          </w:p>
        </w:tc>
        <w:tc>
          <w:tcPr>
            <w:tcW w:w="67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widowControl/>
              <w:jc w:val="left"/>
              <w:rPr>
                <w:rFonts w:ascii="Arial" w:eastAsia="ＭＳ Ｐゴシック" w:hAnsi="Arial" w:cs="Arial"/>
                <w:kern w:val="0"/>
                <w:sz w:val="36"/>
                <w:szCs w:val="36"/>
              </w:rPr>
            </w:pPr>
          </w:p>
        </w:tc>
      </w:tr>
      <w:tr>
        <w:trPr>
          <w:trHeight w:val="680"/>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性別</w:t>
            </w:r>
          </w:p>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C00000"/>
                <w:kern w:val="24"/>
                <w:sz w:val="20"/>
                <w:szCs w:val="20"/>
              </w:rPr>
              <w:t>※必須</w:t>
            </w:r>
          </w:p>
        </w:tc>
        <w:tc>
          <w:tcPr>
            <w:tcW w:w="186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tc>
        <w:tc>
          <w:tcPr>
            <w:tcW w:w="1559" w:type="dxa"/>
            <w:tcBorders>
              <w:top w:val="single" w:sz="8" w:space="0" w:color="000000"/>
              <w:left w:val="single" w:sz="4" w:space="0" w:color="auto"/>
              <w:bottom w:val="single" w:sz="8" w:space="0" w:color="000000"/>
              <w:right w:val="single" w:sz="4" w:space="0" w:color="auto"/>
            </w:tcBorders>
            <w:shd w:val="clear" w:color="auto" w:fill="auto"/>
            <w:vAlign w:val="center"/>
          </w:tcPr>
          <w:p>
            <w:pPr>
              <w:widowControl/>
              <w:ind w:firstLineChars="50" w:firstLine="120"/>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生年月日</w:t>
            </w:r>
          </w:p>
          <w:p>
            <w:pPr>
              <w:ind w:firstLineChars="50" w:firstLine="100"/>
            </w:pPr>
            <w:r>
              <w:rPr>
                <w:rFonts w:ascii="BIZ UDPゴシック" w:eastAsia="BIZ UDPゴシック" w:hAnsi="BIZ UDPゴシック" w:cs="Arial" w:hint="eastAsia"/>
                <w:color w:val="C00000"/>
                <w:kern w:val="24"/>
                <w:sz w:val="20"/>
                <w:szCs w:val="20"/>
              </w:rPr>
              <w:t>※必須</w:t>
            </w:r>
          </w:p>
        </w:tc>
        <w:tc>
          <w:tcPr>
            <w:tcW w:w="3300" w:type="dxa"/>
            <w:tcBorders>
              <w:top w:val="single" w:sz="8" w:space="0" w:color="000000"/>
              <w:left w:val="single" w:sz="4" w:space="0" w:color="auto"/>
              <w:bottom w:val="single" w:sz="8" w:space="0" w:color="000000"/>
              <w:right w:val="single" w:sz="8" w:space="0" w:color="000000"/>
            </w:tcBorders>
            <w:shd w:val="clear" w:color="auto" w:fill="auto"/>
            <w:vAlign w:val="center"/>
          </w:tcPr>
          <w:p>
            <w:pPr>
              <w:widowControl/>
              <w:jc w:val="left"/>
              <w:rPr>
                <w:rFonts w:ascii="BIZ UDPゴシック" w:eastAsia="BIZ UDPゴシック" w:hAnsi="BIZ UDPゴシック" w:cs="Arial"/>
                <w:kern w:val="0"/>
                <w:sz w:val="24"/>
                <w:szCs w:val="36"/>
              </w:rPr>
            </w:pPr>
            <w:r>
              <w:rPr>
                <w:rFonts w:ascii="BIZ UDPゴシック" w:eastAsia="BIZ UDPゴシック" w:hAnsi="BIZ UDPゴシック" w:cs="Arial" w:hint="eastAsia"/>
                <w:kern w:val="0"/>
                <w:sz w:val="24"/>
                <w:szCs w:val="36"/>
              </w:rPr>
              <w:t xml:space="preserve">　　　　　　　年　　　月　　　日</w:t>
            </w:r>
          </w:p>
        </w:tc>
      </w:tr>
      <w:tr>
        <w:trPr>
          <w:trHeight w:val="680"/>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電話番号</w:t>
            </w:r>
          </w:p>
          <w:p>
            <w:pPr>
              <w:widowControl/>
              <w:jc w:val="left"/>
              <w:rPr>
                <w:rFonts w:ascii="BIZ UDPゴシック" w:eastAsia="BIZ UDPゴシック" w:hAnsi="BIZ UDPゴシック" w:cs="Arial"/>
                <w:color w:val="000000"/>
                <w:kern w:val="24"/>
                <w:sz w:val="24"/>
                <w:szCs w:val="24"/>
              </w:rPr>
            </w:pPr>
            <w:r>
              <w:rPr>
                <w:rFonts w:ascii="BIZ UDPゴシック" w:eastAsia="BIZ UDPゴシック" w:hAnsi="BIZ UDPゴシック" w:cs="Arial" w:hint="eastAsia"/>
                <w:color w:val="C00000"/>
                <w:kern w:val="24"/>
                <w:sz w:val="20"/>
                <w:szCs w:val="20"/>
              </w:rPr>
              <w:t>※必須</w:t>
            </w:r>
          </w:p>
        </w:tc>
        <w:tc>
          <w:tcPr>
            <w:tcW w:w="67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Arial" w:eastAsia="ＭＳ Ｐゴシック" w:hAnsi="Arial" w:cs="Arial"/>
                <w:kern w:val="0"/>
                <w:sz w:val="36"/>
                <w:szCs w:val="36"/>
              </w:rPr>
            </w:pPr>
          </w:p>
        </w:tc>
      </w:tr>
      <w:tr>
        <w:trPr>
          <w:trHeight w:val="680"/>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メールアドレス</w:t>
            </w:r>
          </w:p>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C00000"/>
                <w:kern w:val="24"/>
                <w:sz w:val="20"/>
                <w:szCs w:val="20"/>
              </w:rPr>
              <w:t>※必須</w:t>
            </w:r>
          </w:p>
        </w:tc>
        <w:tc>
          <w:tcPr>
            <w:tcW w:w="67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36"/>
                <w:szCs w:val="36"/>
              </w:rPr>
            </w:pPr>
          </w:p>
          <w:p>
            <w:pPr>
              <w:widowControl/>
              <w:jc w:val="left"/>
              <w:rPr>
                <w:rFonts w:ascii="BIZ UDPゴシック" w:eastAsia="BIZ UDPゴシック" w:hAnsi="BIZ UDPゴシック" w:cs="Arial"/>
                <w:kern w:val="0"/>
                <w:sz w:val="36"/>
                <w:szCs w:val="36"/>
              </w:rPr>
            </w:pPr>
            <w:r>
              <w:rPr>
                <w:rFonts w:ascii="BIZ UDPゴシック" w:eastAsia="BIZ UDPゴシック" w:hAnsi="BIZ UDPゴシック" w:cs="Arial" w:hint="eastAsia"/>
                <w:kern w:val="0"/>
                <w:sz w:val="20"/>
                <w:szCs w:val="36"/>
              </w:rPr>
              <w:t>参加用U</w:t>
            </w:r>
            <w:r>
              <w:rPr>
                <w:rFonts w:ascii="BIZ UDPゴシック" w:eastAsia="BIZ UDPゴシック" w:hAnsi="BIZ UDPゴシック" w:cs="Arial"/>
                <w:kern w:val="0"/>
                <w:sz w:val="20"/>
                <w:szCs w:val="36"/>
              </w:rPr>
              <w:t>RL</w:t>
            </w:r>
            <w:r>
              <w:rPr>
                <w:rFonts w:ascii="BIZ UDPゴシック" w:eastAsia="BIZ UDPゴシック" w:hAnsi="BIZ UDPゴシック" w:cs="Arial" w:hint="eastAsia"/>
                <w:kern w:val="0"/>
                <w:sz w:val="20"/>
                <w:szCs w:val="36"/>
              </w:rPr>
              <w:t>を送付しますので、間違いが無いようお願いします。</w:t>
            </w:r>
          </w:p>
        </w:tc>
      </w:tr>
      <w:tr>
        <w:trPr>
          <w:trHeight w:val="737"/>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基本情報</w:t>
            </w:r>
          </w:p>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0"/>
                <w:szCs w:val="20"/>
              </w:rPr>
              <w:t>当てはまるものに〇</w:t>
            </w:r>
          </w:p>
        </w:tc>
        <w:tc>
          <w:tcPr>
            <w:tcW w:w="67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spacing w:line="360" w:lineRule="auto"/>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農業者（従事年数：　　　　年、経営類型：　　　　　　　　）</w:t>
            </w:r>
          </w:p>
          <w:p>
            <w:pPr>
              <w:widowControl/>
              <w:spacing w:line="360" w:lineRule="auto"/>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4"/>
                <w:szCs w:val="24"/>
              </w:rPr>
              <w:t>行政職員　　　　JA関係者　　　　その他（　　　　　　　　　）</w:t>
            </w:r>
          </w:p>
        </w:tc>
      </w:tr>
      <w:tr>
        <w:trPr>
          <w:trHeight w:val="62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36"/>
                <w:szCs w:val="36"/>
              </w:rPr>
            </w:pPr>
            <w:r>
              <w:rPr>
                <w:rFonts w:ascii="BIZ UDPゴシック" w:eastAsia="BIZ UDPゴシック" w:hAnsi="BIZ UDPゴシック" w:cs="Arial" w:hint="eastAsia"/>
                <w:color w:val="000000"/>
                <w:kern w:val="24"/>
                <w:sz w:val="22"/>
                <w:szCs w:val="20"/>
              </w:rPr>
              <w:t>備考</w:t>
            </w:r>
          </w:p>
        </w:tc>
        <w:tc>
          <w:tcPr>
            <w:tcW w:w="672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widowControl/>
              <w:spacing w:line="360" w:lineRule="auto"/>
              <w:jc w:val="left"/>
              <w:rPr>
                <w:rFonts w:ascii="Arial" w:eastAsia="ＭＳ Ｐゴシック" w:hAnsi="Arial" w:cs="Arial"/>
                <w:kern w:val="0"/>
                <w:sz w:val="36"/>
                <w:szCs w:val="36"/>
              </w:rPr>
            </w:pPr>
          </w:p>
        </w:tc>
      </w:tr>
    </w:tbl>
    <w:p>
      <w:pPr>
        <w:rPr>
          <w:rFonts w:ascii="BIZ UDPゴシック" w:eastAsia="BIZ UDPゴシック" w:hAnsi="BIZ UDPゴシック"/>
          <w:sz w:val="20"/>
        </w:rPr>
      </w:pPr>
      <w:r>
        <w:rPr>
          <w:rFonts w:ascii="BIZ UDPゴシック" w:eastAsia="BIZ UDPゴシック" w:hAnsi="BIZ UDPゴシック" w:hint="eastAsia"/>
          <w:sz w:val="20"/>
        </w:rPr>
        <w:t>申込者には受付メールを必ず送付します。受付メールが来ない場合は、お手数をおかけしますが、</w:t>
      </w:r>
    </w:p>
    <w:p>
      <w:pPr>
        <w:rPr>
          <w:rFonts w:ascii="BIZ UDPゴシック" w:eastAsia="BIZ UDPゴシック" w:hAnsi="BIZ UDPゴシック"/>
          <w:sz w:val="20"/>
        </w:rPr>
      </w:pPr>
      <w:r>
        <w:rPr>
          <w:rFonts w:ascii="BIZ UDPゴシック" w:eastAsia="BIZ UDPゴシック" w:hAnsi="BIZ UDPゴシック" w:hint="eastAsia"/>
          <w:sz w:val="20"/>
        </w:rPr>
        <w:t>担当（0</w:t>
      </w:r>
      <w:r>
        <w:rPr>
          <w:rFonts w:ascii="BIZ UDPゴシック" w:eastAsia="BIZ UDPゴシック" w:hAnsi="BIZ UDPゴシック"/>
          <w:sz w:val="20"/>
        </w:rPr>
        <w:t>29-301-3844</w:t>
      </w:r>
      <w:r>
        <w:rPr>
          <w:rFonts w:ascii="BIZ UDPゴシック" w:eastAsia="BIZ UDPゴシック" w:hAnsi="BIZ UDPゴシック" w:hint="eastAsia"/>
          <w:sz w:val="20"/>
        </w:rPr>
        <w:t>）までお問い合わせください。</w:t>
      </w:r>
    </w:p>
    <w:p>
      <w:pPr>
        <w:rPr>
          <w:rFonts w:ascii="BIZ UDPゴシック" w:eastAsia="BIZ UDPゴシック" w:hAnsi="BIZ UDPゴシック"/>
          <w:sz w:val="20"/>
        </w:rPr>
      </w:pPr>
    </w:p>
    <w:p>
      <w:pPr>
        <w:rPr>
          <w:rFonts w:ascii="BIZ UDPゴシック" w:eastAsia="BIZ UDPゴシック" w:hAnsi="BIZ UDPゴシック"/>
          <w:color w:val="C00000"/>
        </w:rPr>
      </w:pPr>
      <w:r>
        <w:rPr>
          <w:rFonts w:ascii="BIZ UDPゴシック" w:eastAsia="BIZ UDPゴシック" w:hAnsi="BIZ UDPゴシック" w:hint="eastAsia"/>
          <w:color w:val="C00000"/>
        </w:rPr>
        <w:t>※　裏面の「農業経営改善セミナーに係る個人情報の取扱いについて」もご確認、ご署名願います。</w:t>
      </w:r>
    </w:p>
    <w:p>
      <w:pPr>
        <w:jc w:val="center"/>
        <w:rPr>
          <w:rFonts w:ascii="BIZ UDPゴシック" w:eastAsia="BIZ UDPゴシック" w:hAnsi="BIZ UDPゴシック"/>
          <w:sz w:val="28"/>
        </w:rPr>
      </w:pPr>
      <w:r>
        <w:rPr>
          <w:rFonts w:ascii="BIZ UDPゴシック" w:eastAsia="BIZ UDPゴシック" w:hAnsi="BIZ UDPゴシック" w:hint="eastAsia"/>
          <w:sz w:val="28"/>
        </w:rPr>
        <w:lastRenderedPageBreak/>
        <w:t>農業経営改善セミナー</w:t>
      </w:r>
      <w:r>
        <w:rPr>
          <w:rFonts w:ascii="BIZ UDPゴシック" w:eastAsia="BIZ UDPゴシック" w:hAnsi="BIZ UDPゴシック"/>
          <w:sz w:val="28"/>
        </w:rPr>
        <w:t>に係る個人情報の取扱いについて</w:t>
      </w:r>
    </w:p>
    <w:p>
      <w:pPr>
        <w:ind w:firstLineChars="100" w:firstLine="210"/>
        <w:jc w:val="left"/>
      </w:pPr>
      <w:r>
        <w:rPr>
          <w:rFonts w:ascii="ＭＳ ゴシック" w:eastAsia="ＭＳ ゴシック" w:hAnsi="ＭＳ ゴシック"/>
          <w:color w:val="000000" w:themeColor="text1"/>
        </w:rPr>
        <w:t>以下の「個人情報の取扱い」についてよくお読みになり、その内容に同意する場合は「確認欄」に署名願います。</w:t>
      </w:r>
    </w:p>
    <w:p>
      <w:pPr>
        <w:spacing w:line="320" w:lineRule="exact"/>
      </w:pPr>
      <w:r>
        <w:rPr>
          <w:noProof/>
        </w:rPr>
        <mc:AlternateContent>
          <mc:Choice Requires="wps">
            <w:drawing>
              <wp:anchor distT="0" distB="0" distL="114300" distR="114300" simplePos="0" relativeHeight="251659264" behindDoc="0" locked="0" layoutInCell="1" allowOverlap="1">
                <wp:simplePos x="0" y="0"/>
                <wp:positionH relativeFrom="margin">
                  <wp:posOffset>-13335</wp:posOffset>
                </wp:positionH>
                <wp:positionV relativeFrom="paragraph">
                  <wp:posOffset>69215</wp:posOffset>
                </wp:positionV>
                <wp:extent cx="5743575" cy="30480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5743575" cy="30480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40" w:lineRule="exact"/>
                              <w:ind w:left="240" w:hangingChars="100" w:hanging="240"/>
                              <w:rPr>
                                <w:rFonts w:ascii="ＭＳ ゴシック" w:eastAsia="ＭＳ ゴシック" w:hAnsi="ＭＳ ゴシック"/>
                                <w:b/>
                                <w:color w:val="000000" w:themeColor="text1"/>
                                <w:sz w:val="24"/>
                              </w:rPr>
                            </w:pPr>
                            <w:r>
                              <w:rPr>
                                <w:color w:val="000000" w:themeColor="text1"/>
                                <w:sz w:val="24"/>
                              </w:rPr>
                              <w:t>【</w:t>
                            </w:r>
                            <w:r>
                              <w:rPr>
                                <w:rFonts w:ascii="ＭＳ ゴシック" w:eastAsia="ＭＳ ゴシック" w:hAnsi="ＭＳ ゴシック"/>
                                <w:b/>
                                <w:color w:val="000000" w:themeColor="text1"/>
                                <w:sz w:val="24"/>
                              </w:rPr>
                              <w:t>個人情報の取扱い】</w:t>
                            </w:r>
                          </w:p>
                          <w:p>
                            <w:pPr>
                              <w:spacing w:line="340" w:lineRule="exact"/>
                              <w:ind w:left="320" w:hangingChars="100" w:hanging="320"/>
                              <w:rPr>
                                <w:rFonts w:ascii="ＭＳ 明朝" w:hAnsi="ＭＳ 明朝"/>
                                <w:color w:val="000000" w:themeColor="text1"/>
                                <w:sz w:val="32"/>
                              </w:rPr>
                            </w:pPr>
                          </w:p>
                          <w:p>
                            <w:pPr>
                              <w:spacing w:line="340" w:lineRule="exact"/>
                              <w:ind w:left="240" w:hangingChars="100" w:hanging="240"/>
                              <w:rPr>
                                <w:rFonts w:ascii="ＭＳ 明朝" w:hAnsi="ＭＳ 明朝"/>
                                <w:color w:val="000000" w:themeColor="text1"/>
                                <w:sz w:val="24"/>
                              </w:rPr>
                            </w:pPr>
                            <w:r>
                              <w:rPr>
                                <w:rFonts w:ascii="ＭＳ 明朝" w:hAnsi="ＭＳ 明朝"/>
                                <w:color w:val="000000" w:themeColor="text1"/>
                                <w:sz w:val="24"/>
                              </w:rPr>
                              <w:t>○</w:t>
                            </w:r>
                            <w:r>
                              <w:rPr>
                                <w:rFonts w:ascii="ＭＳ 明朝" w:hAnsi="ＭＳ 明朝"/>
                                <w:color w:val="000000" w:themeColor="text1"/>
                                <w:sz w:val="24"/>
                              </w:rPr>
                              <w:t xml:space="preserve">　</w:t>
                            </w:r>
                            <w:r>
                              <w:rPr>
                                <w:rFonts w:ascii="ＭＳ 明朝" w:hAnsi="ＭＳ 明朝" w:hint="eastAsia"/>
                                <w:color w:val="000000" w:themeColor="text1"/>
                                <w:sz w:val="24"/>
                              </w:rPr>
                              <w:t>茨城県では</w:t>
                            </w:r>
                            <w:r>
                              <w:rPr>
                                <w:rFonts w:ascii="ＭＳ 明朝" w:hAnsi="ＭＳ 明朝"/>
                                <w:color w:val="000000" w:themeColor="text1"/>
                                <w:sz w:val="24"/>
                              </w:rPr>
                              <w:t>、</w:t>
                            </w:r>
                            <w:r>
                              <w:rPr>
                                <w:rFonts w:ascii="ＭＳ 明朝" w:hAnsi="ＭＳ 明朝" w:hint="eastAsia"/>
                                <w:color w:val="000000" w:themeColor="text1"/>
                                <w:sz w:val="24"/>
                              </w:rPr>
                              <w:t>農業経営改善セミナー</w:t>
                            </w:r>
                            <w:r>
                              <w:rPr>
                                <w:rFonts w:ascii="ＭＳ 明朝" w:hAnsi="ＭＳ 明朝"/>
                                <w:color w:val="000000" w:themeColor="text1"/>
                                <w:sz w:val="24"/>
                              </w:rPr>
                              <w:t>の実施に際して</w:t>
                            </w:r>
                            <w:r>
                              <w:rPr>
                                <w:rFonts w:ascii="ＭＳ 明朝" w:hAnsi="ＭＳ 明朝" w:hint="eastAsia"/>
                                <w:color w:val="000000" w:themeColor="text1"/>
                                <w:sz w:val="24"/>
                              </w:rPr>
                              <w:t>得た</w:t>
                            </w:r>
                            <w:r>
                              <w:rPr>
                                <w:rFonts w:ascii="ＭＳ 明朝" w:hAnsi="ＭＳ 明朝"/>
                                <w:color w:val="000000" w:themeColor="text1"/>
                                <w:sz w:val="24"/>
                              </w:rPr>
                              <w:t>個人情報について、</w:t>
                            </w:r>
                            <w:r>
                              <w:rPr>
                                <w:rFonts w:ascii="ＭＳ 明朝" w:hAnsi="ＭＳ 明朝" w:hint="eastAsia"/>
                                <w:color w:val="000000" w:themeColor="text1"/>
                                <w:sz w:val="24"/>
                              </w:rPr>
                              <w:t>「個人情報の保護に関する法律（平成</w:t>
                            </w:r>
                            <w:r>
                              <w:rPr>
                                <w:rFonts w:ascii="ＭＳ 明朝" w:hAnsi="ＭＳ 明朝"/>
                                <w:color w:val="000000" w:themeColor="text1"/>
                                <w:sz w:val="24"/>
                              </w:rPr>
                              <w:t>15</w:t>
                            </w:r>
                            <w:r>
                              <w:rPr>
                                <w:rFonts w:ascii="ＭＳ 明朝" w:hAnsi="ＭＳ 明朝"/>
                                <w:color w:val="000000" w:themeColor="text1"/>
                                <w:sz w:val="24"/>
                              </w:rPr>
                              <w:t>年法律第</w:t>
                            </w:r>
                            <w:r>
                              <w:rPr>
                                <w:rFonts w:ascii="ＭＳ 明朝" w:hAnsi="ＭＳ 明朝"/>
                                <w:color w:val="000000" w:themeColor="text1"/>
                                <w:sz w:val="24"/>
                              </w:rPr>
                              <w:t>57</w:t>
                            </w:r>
                            <w:r>
                              <w:rPr>
                                <w:rFonts w:ascii="ＭＳ 明朝" w:hAnsi="ＭＳ 明朝"/>
                                <w:color w:val="000000" w:themeColor="text1"/>
                                <w:sz w:val="24"/>
                              </w:rPr>
                              <w:t>号）</w:t>
                            </w:r>
                            <w:r>
                              <w:rPr>
                                <w:rFonts w:ascii="ＭＳ 明朝" w:hAnsi="ＭＳ 明朝" w:hint="eastAsia"/>
                                <w:color w:val="000000" w:themeColor="text1"/>
                                <w:sz w:val="24"/>
                              </w:rPr>
                              <w:t>」</w:t>
                            </w:r>
                            <w:r>
                              <w:rPr>
                                <w:rFonts w:ascii="ＭＳ 明朝" w:hAnsi="ＭＳ 明朝"/>
                                <w:color w:val="000000" w:themeColor="text1"/>
                                <w:sz w:val="24"/>
                              </w:rPr>
                              <w:t>及び関係法令に基づき、適正に管理し、</w:t>
                            </w:r>
                            <w:r>
                              <w:rPr>
                                <w:rFonts w:ascii="ＭＳ 明朝" w:hAnsi="ＭＳ 明朝" w:hint="eastAsia"/>
                                <w:color w:val="000000" w:themeColor="text1"/>
                                <w:sz w:val="24"/>
                              </w:rPr>
                              <w:t>本事業の</w:t>
                            </w:r>
                            <w:r>
                              <w:rPr>
                                <w:rFonts w:ascii="ＭＳ 明朝" w:hAnsi="ＭＳ 明朝"/>
                                <w:color w:val="000000" w:themeColor="text1"/>
                                <w:sz w:val="24"/>
                              </w:rPr>
                              <w:t>実施のために利用します</w:t>
                            </w:r>
                            <w:r>
                              <w:rPr>
                                <w:rFonts w:ascii="ＭＳ 明朝" w:hAnsi="ＭＳ 明朝" w:hint="eastAsia"/>
                                <w:color w:val="000000" w:themeColor="text1"/>
                                <w:sz w:val="24"/>
                              </w:rPr>
                              <w:t>。</w:t>
                            </w:r>
                          </w:p>
                          <w:p>
                            <w:pPr>
                              <w:spacing w:line="340" w:lineRule="exact"/>
                              <w:ind w:left="240" w:hangingChars="100" w:hanging="240"/>
                              <w:rPr>
                                <w:rFonts w:ascii="ＭＳ 明朝" w:hAnsi="ＭＳ 明朝"/>
                                <w:color w:val="000000" w:themeColor="text1"/>
                                <w:sz w:val="24"/>
                                <w:u w:val="single"/>
                              </w:rPr>
                            </w:pPr>
                            <w:r>
                              <w:rPr>
                                <w:rFonts w:ascii="ＭＳ 明朝" w:hAnsi="ＭＳ 明朝" w:hint="eastAsia"/>
                                <w:color w:val="000000" w:themeColor="text1"/>
                                <w:sz w:val="24"/>
                              </w:rPr>
                              <w:t>○</w:t>
                            </w:r>
                            <w:r>
                              <w:rPr>
                                <w:rFonts w:ascii="ＭＳ 明朝" w:hAnsi="ＭＳ 明朝"/>
                                <w:color w:val="000000" w:themeColor="text1"/>
                                <w:sz w:val="24"/>
                              </w:rPr>
                              <w:t xml:space="preserve">　</w:t>
                            </w:r>
                            <w:r>
                              <w:rPr>
                                <w:rFonts w:ascii="ＭＳ 明朝" w:hAnsi="ＭＳ 明朝" w:hint="eastAsia"/>
                                <w:color w:val="000000" w:themeColor="text1"/>
                                <w:sz w:val="24"/>
                              </w:rPr>
                              <w:t>また、茨城県は、本事業による相談対応や国への報告、農業経営改善に関する県の施策のご案内等で利用するとともに、必要最低限度内において以下の関係機関に提供する場合があります。</w:t>
                            </w:r>
                          </w:p>
                          <w:p>
                            <w:pPr>
                              <w:spacing w:line="340" w:lineRule="exact"/>
                              <w:ind w:left="240" w:hangingChars="100" w:hanging="240"/>
                              <w:rPr>
                                <w:rFonts w:ascii="ＭＳ 明朝" w:hAnsi="ＭＳ 明朝"/>
                                <w:color w:val="000000" w:themeColor="text1"/>
                                <w:sz w:val="24"/>
                              </w:rPr>
                            </w:pPr>
                            <w:r>
                              <w:rPr>
                                <w:rFonts w:ascii="ＭＳ 明朝" w:hAnsi="ＭＳ 明朝"/>
                                <w:color w:val="000000" w:themeColor="text1"/>
                                <w:sz w:val="24"/>
                              </w:rPr>
                              <w:t>○</w:t>
                            </w:r>
                            <w:r>
                              <w:rPr>
                                <w:rFonts w:ascii="ＭＳ 明朝" w:hAnsi="ＭＳ 明朝"/>
                                <w:color w:val="000000" w:themeColor="text1"/>
                                <w:sz w:val="24"/>
                              </w:rPr>
                              <w:t xml:space="preserve">　</w:t>
                            </w:r>
                            <w:r>
                              <w:rPr>
                                <w:rFonts w:ascii="ＭＳ 明朝" w:hAnsi="ＭＳ 明朝" w:hint="eastAsia"/>
                                <w:color w:val="000000" w:themeColor="text1"/>
                                <w:sz w:val="24"/>
                              </w:rPr>
                              <w:t>なお、提供された情報に基づき、関係機関が確認のため連絡を行う場合があります。</w:t>
                            </w:r>
                          </w:p>
                          <w:p>
                            <w:pPr>
                              <w:spacing w:line="340" w:lineRule="exact"/>
                              <w:ind w:left="240" w:hangingChars="100" w:hanging="240"/>
                              <w:rPr>
                                <w:rFonts w:ascii="ＭＳ 明朝" w:hAnsi="ＭＳ 明朝"/>
                                <w:color w:val="000000" w:themeColor="text1"/>
                                <w:sz w:val="24"/>
                              </w:rPr>
                            </w:pPr>
                          </w:p>
                          <w:p>
                            <w:pPr>
                              <w:spacing w:line="340" w:lineRule="exact"/>
                              <w:ind w:left="240" w:hangingChars="100" w:hanging="240"/>
                              <w:rPr>
                                <w:rFonts w:ascii="ＭＳ 明朝" w:hAnsi="ＭＳ 明朝"/>
                                <w:color w:val="000000" w:themeColor="text1"/>
                                <w:sz w:val="24"/>
                              </w:rPr>
                            </w:pPr>
                            <w:r>
                              <w:rPr>
                                <w:rFonts w:ascii="ＭＳ 明朝" w:hAnsi="ＭＳ 明朝" w:hint="eastAsia"/>
                                <w:color w:val="000000" w:themeColor="text1"/>
                                <w:sz w:val="24"/>
                              </w:rPr>
                              <w:t>（情報を提供する関係機関）</w:t>
                            </w:r>
                          </w:p>
                          <w:p>
                            <w:pPr>
                              <w:spacing w:line="340" w:lineRule="exact"/>
                              <w:ind w:left="240" w:hangingChars="100" w:hanging="240"/>
                              <w:rPr>
                                <w:rFonts w:ascii="ＭＳ 明朝" w:hAnsi="ＭＳ 明朝"/>
                                <w:color w:val="000000" w:themeColor="text1"/>
                                <w:sz w:val="24"/>
                              </w:rPr>
                            </w:pPr>
                            <w:r>
                              <w:rPr>
                                <w:rFonts w:ascii="ＭＳ 明朝" w:hAnsi="ＭＳ 明朝" w:hint="eastAsia"/>
                                <w:color w:val="000000" w:themeColor="text1"/>
                                <w:sz w:val="24"/>
                              </w:rPr>
                              <w:t xml:space="preserve">　国、茨城県、地域農業改良普及センター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E0BA3" id="正方形/長方形 1" o:spid="_x0000_s1026" style="position:absolute;left:0;text-align:left;margin-left:-1.05pt;margin-top:5.45pt;width:452.25pt;height:2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" fillcolor="white [3212]" strokecolor="black [3213]" strokeweight="2.25pt">
                <v:textbox>
                  <w:txbxContent>
                    <w:p w:rsidR="00950C95" w:rsidRDefault="00950C95" w:rsidP="003A7653">
                      <w:pPr>
                        <w:spacing w:line="340" w:lineRule="exact"/>
                        <w:ind w:left="240" w:hangingChars="100" w:hanging="240"/>
                        <w:rPr>
                          <w:rFonts w:ascii="ＭＳ ゴシック" w:eastAsia="ＭＳ ゴシック" w:hAnsi="ＭＳ ゴシック"/>
                          <w:b/>
                          <w:color w:val="000000" w:themeColor="text1"/>
                          <w:sz w:val="24"/>
                        </w:rPr>
                      </w:pPr>
                      <w:r w:rsidRPr="00950C95">
                        <w:rPr>
                          <w:color w:val="000000" w:themeColor="text1"/>
                          <w:sz w:val="24"/>
                        </w:rPr>
                        <w:t>【</w:t>
                      </w:r>
                      <w:r w:rsidRPr="00950C95">
                        <w:rPr>
                          <w:rFonts w:ascii="ＭＳ ゴシック" w:eastAsia="ＭＳ ゴシック" w:hAnsi="ＭＳ ゴシック"/>
                          <w:b/>
                          <w:color w:val="000000" w:themeColor="text1"/>
                          <w:sz w:val="24"/>
                        </w:rPr>
                        <w:t>個人情報の取扱い】</w:t>
                      </w:r>
                    </w:p>
                    <w:p w:rsidR="00950C95" w:rsidRPr="00950C95" w:rsidRDefault="00950C95" w:rsidP="003A7653">
                      <w:pPr>
                        <w:spacing w:line="340" w:lineRule="exact"/>
                        <w:ind w:left="320" w:hangingChars="100" w:hanging="320"/>
                        <w:rPr>
                          <w:rFonts w:ascii="ＭＳ 明朝" w:hAnsi="ＭＳ 明朝"/>
                          <w:color w:val="000000" w:themeColor="text1"/>
                          <w:sz w:val="32"/>
                        </w:rPr>
                      </w:pPr>
                    </w:p>
                    <w:p w:rsidR="003A7653" w:rsidRPr="003A7653" w:rsidRDefault="003A7653" w:rsidP="003A7653">
                      <w:pPr>
                        <w:spacing w:line="340" w:lineRule="exact"/>
                        <w:ind w:left="240" w:hangingChars="100" w:hanging="240"/>
                        <w:rPr>
                          <w:rFonts w:ascii="ＭＳ 明朝" w:hAnsi="ＭＳ 明朝"/>
                          <w:color w:val="000000" w:themeColor="text1"/>
                          <w:sz w:val="24"/>
                        </w:rPr>
                      </w:pPr>
                      <w:r w:rsidRPr="003A7653">
                        <w:rPr>
                          <w:rFonts w:ascii="ＭＳ 明朝" w:hAnsi="ＭＳ 明朝"/>
                          <w:color w:val="000000" w:themeColor="text1"/>
                          <w:sz w:val="24"/>
                        </w:rPr>
                        <w:t>○</w:t>
                      </w:r>
                      <w:r w:rsidRPr="003A7653">
                        <w:rPr>
                          <w:rFonts w:ascii="ＭＳ 明朝" w:hAnsi="ＭＳ 明朝"/>
                          <w:color w:val="000000" w:themeColor="text1"/>
                          <w:sz w:val="24"/>
                        </w:rPr>
                        <w:t xml:space="preserve">　</w:t>
                      </w:r>
                      <w:r w:rsidRPr="003A7653">
                        <w:rPr>
                          <w:rFonts w:ascii="ＭＳ 明朝" w:hAnsi="ＭＳ 明朝" w:hint="eastAsia"/>
                          <w:color w:val="000000" w:themeColor="text1"/>
                          <w:sz w:val="24"/>
                        </w:rPr>
                        <w:t>茨城県では</w:t>
                      </w:r>
                      <w:r w:rsidRPr="003A7653">
                        <w:rPr>
                          <w:rFonts w:ascii="ＭＳ 明朝" w:hAnsi="ＭＳ 明朝"/>
                          <w:color w:val="000000" w:themeColor="text1"/>
                          <w:sz w:val="24"/>
                        </w:rPr>
                        <w:t>、</w:t>
                      </w:r>
                      <w:r w:rsidR="00B72214" w:rsidRPr="00B72214">
                        <w:rPr>
                          <w:rFonts w:ascii="ＭＳ 明朝" w:hAnsi="ＭＳ 明朝" w:hint="eastAsia"/>
                          <w:color w:val="000000" w:themeColor="text1"/>
                          <w:sz w:val="24"/>
                        </w:rPr>
                        <w:t>農業経営改善セミナー</w:t>
                      </w:r>
                      <w:r w:rsidRPr="003A7653">
                        <w:rPr>
                          <w:rFonts w:ascii="ＭＳ 明朝" w:hAnsi="ＭＳ 明朝"/>
                          <w:color w:val="000000" w:themeColor="text1"/>
                          <w:sz w:val="24"/>
                        </w:rPr>
                        <w:t>の実施に際して</w:t>
                      </w:r>
                      <w:r w:rsidRPr="003A7653">
                        <w:rPr>
                          <w:rFonts w:ascii="ＭＳ 明朝" w:hAnsi="ＭＳ 明朝" w:hint="eastAsia"/>
                          <w:color w:val="000000" w:themeColor="text1"/>
                          <w:sz w:val="24"/>
                        </w:rPr>
                        <w:t>得た</w:t>
                      </w:r>
                      <w:r w:rsidRPr="003A7653">
                        <w:rPr>
                          <w:rFonts w:ascii="ＭＳ 明朝" w:hAnsi="ＭＳ 明朝"/>
                          <w:color w:val="000000" w:themeColor="text1"/>
                          <w:sz w:val="24"/>
                        </w:rPr>
                        <w:t>個人情報について、</w:t>
                      </w:r>
                      <w:r w:rsidRPr="003A7653">
                        <w:rPr>
                          <w:rFonts w:ascii="ＭＳ 明朝" w:hAnsi="ＭＳ 明朝" w:hint="eastAsia"/>
                          <w:color w:val="000000" w:themeColor="text1"/>
                          <w:sz w:val="24"/>
                        </w:rPr>
                        <w:t>「個人情報の保護に関する法律（平成</w:t>
                      </w:r>
                      <w:r w:rsidRPr="003A7653">
                        <w:rPr>
                          <w:rFonts w:ascii="ＭＳ 明朝" w:hAnsi="ＭＳ 明朝"/>
                          <w:color w:val="000000" w:themeColor="text1"/>
                          <w:sz w:val="24"/>
                        </w:rPr>
                        <w:t>15</w:t>
                      </w:r>
                      <w:r w:rsidRPr="003A7653">
                        <w:rPr>
                          <w:rFonts w:ascii="ＭＳ 明朝" w:hAnsi="ＭＳ 明朝"/>
                          <w:color w:val="000000" w:themeColor="text1"/>
                          <w:sz w:val="24"/>
                        </w:rPr>
                        <w:t>年法律第</w:t>
                      </w:r>
                      <w:r w:rsidRPr="003A7653">
                        <w:rPr>
                          <w:rFonts w:ascii="ＭＳ 明朝" w:hAnsi="ＭＳ 明朝"/>
                          <w:color w:val="000000" w:themeColor="text1"/>
                          <w:sz w:val="24"/>
                        </w:rPr>
                        <w:t>57</w:t>
                      </w:r>
                      <w:r w:rsidRPr="003A7653">
                        <w:rPr>
                          <w:rFonts w:ascii="ＭＳ 明朝" w:hAnsi="ＭＳ 明朝"/>
                          <w:color w:val="000000" w:themeColor="text1"/>
                          <w:sz w:val="24"/>
                        </w:rPr>
                        <w:t>号）</w:t>
                      </w:r>
                      <w:r w:rsidRPr="003A7653">
                        <w:rPr>
                          <w:rFonts w:ascii="ＭＳ 明朝" w:hAnsi="ＭＳ 明朝" w:hint="eastAsia"/>
                          <w:color w:val="000000" w:themeColor="text1"/>
                          <w:sz w:val="24"/>
                        </w:rPr>
                        <w:t>」</w:t>
                      </w:r>
                      <w:r w:rsidRPr="003A7653">
                        <w:rPr>
                          <w:rFonts w:ascii="ＭＳ 明朝" w:hAnsi="ＭＳ 明朝"/>
                          <w:color w:val="000000" w:themeColor="text1"/>
                          <w:sz w:val="24"/>
                        </w:rPr>
                        <w:t>及び関係法令に基づき、適正に管理し、</w:t>
                      </w:r>
                      <w:r w:rsidRPr="003A7653">
                        <w:rPr>
                          <w:rFonts w:ascii="ＭＳ 明朝" w:hAnsi="ＭＳ 明朝" w:hint="eastAsia"/>
                          <w:color w:val="000000" w:themeColor="text1"/>
                          <w:sz w:val="24"/>
                        </w:rPr>
                        <w:t>本事業の</w:t>
                      </w:r>
                      <w:r w:rsidRPr="003A7653">
                        <w:rPr>
                          <w:rFonts w:ascii="ＭＳ 明朝" w:hAnsi="ＭＳ 明朝"/>
                          <w:color w:val="000000" w:themeColor="text1"/>
                          <w:sz w:val="24"/>
                        </w:rPr>
                        <w:t>実施のために利用します</w:t>
                      </w:r>
                      <w:r w:rsidRPr="003A7653">
                        <w:rPr>
                          <w:rFonts w:ascii="ＭＳ 明朝" w:hAnsi="ＭＳ 明朝" w:hint="eastAsia"/>
                          <w:color w:val="000000" w:themeColor="text1"/>
                          <w:sz w:val="24"/>
                        </w:rPr>
                        <w:t>。</w:t>
                      </w:r>
                    </w:p>
                    <w:p w:rsidR="003A7653" w:rsidRPr="003A7653" w:rsidRDefault="003A7653" w:rsidP="003A7653">
                      <w:pPr>
                        <w:spacing w:line="340" w:lineRule="exact"/>
                        <w:ind w:left="240" w:hangingChars="100" w:hanging="240"/>
                        <w:rPr>
                          <w:rFonts w:ascii="ＭＳ 明朝" w:hAnsi="ＭＳ 明朝"/>
                          <w:color w:val="000000" w:themeColor="text1"/>
                          <w:sz w:val="24"/>
                          <w:u w:val="single"/>
                        </w:rPr>
                      </w:pPr>
                      <w:r w:rsidRPr="003A7653">
                        <w:rPr>
                          <w:rFonts w:ascii="ＭＳ 明朝" w:hAnsi="ＭＳ 明朝" w:hint="eastAsia"/>
                          <w:color w:val="000000" w:themeColor="text1"/>
                          <w:sz w:val="24"/>
                        </w:rPr>
                        <w:t>○</w:t>
                      </w:r>
                      <w:r w:rsidRPr="003A7653">
                        <w:rPr>
                          <w:rFonts w:ascii="ＭＳ 明朝" w:hAnsi="ＭＳ 明朝"/>
                          <w:color w:val="000000" w:themeColor="text1"/>
                          <w:sz w:val="24"/>
                        </w:rPr>
                        <w:t xml:space="preserve">　</w:t>
                      </w:r>
                      <w:r w:rsidRPr="003A7653">
                        <w:rPr>
                          <w:rFonts w:ascii="ＭＳ 明朝" w:hAnsi="ＭＳ 明朝" w:hint="eastAsia"/>
                          <w:color w:val="000000" w:themeColor="text1"/>
                          <w:sz w:val="24"/>
                        </w:rPr>
                        <w:t>また、茨城県は、本事業による相談対応や国への報告、農業経営改善に関する県の施策のご案内等で利用するとともに、必要最低限度内において以下の関係機関に提供する場合があります。</w:t>
                      </w:r>
                    </w:p>
                    <w:p w:rsidR="003A7653" w:rsidRPr="003A7653" w:rsidRDefault="003A7653" w:rsidP="003A7653">
                      <w:pPr>
                        <w:spacing w:line="340" w:lineRule="exact"/>
                        <w:ind w:left="240" w:hangingChars="100" w:hanging="240"/>
                        <w:rPr>
                          <w:rFonts w:ascii="ＭＳ 明朝" w:hAnsi="ＭＳ 明朝"/>
                          <w:color w:val="000000" w:themeColor="text1"/>
                          <w:sz w:val="24"/>
                        </w:rPr>
                      </w:pPr>
                      <w:r w:rsidRPr="003A7653">
                        <w:rPr>
                          <w:rFonts w:ascii="ＭＳ 明朝" w:hAnsi="ＭＳ 明朝"/>
                          <w:color w:val="000000" w:themeColor="text1"/>
                          <w:sz w:val="24"/>
                        </w:rPr>
                        <w:t>○</w:t>
                      </w:r>
                      <w:r w:rsidRPr="003A7653">
                        <w:rPr>
                          <w:rFonts w:ascii="ＭＳ 明朝" w:hAnsi="ＭＳ 明朝"/>
                          <w:color w:val="000000" w:themeColor="text1"/>
                          <w:sz w:val="24"/>
                        </w:rPr>
                        <w:t xml:space="preserve">　</w:t>
                      </w:r>
                      <w:r w:rsidRPr="003A7653">
                        <w:rPr>
                          <w:rFonts w:ascii="ＭＳ 明朝" w:hAnsi="ＭＳ 明朝" w:hint="eastAsia"/>
                          <w:color w:val="000000" w:themeColor="text1"/>
                          <w:sz w:val="24"/>
                        </w:rPr>
                        <w:t>なお、提供された情報に基づき、関係機関が確認のため連絡を行う場合があります。</w:t>
                      </w:r>
                    </w:p>
                    <w:p w:rsidR="003A7653" w:rsidRPr="003A7653" w:rsidRDefault="003A7653" w:rsidP="003A7653">
                      <w:pPr>
                        <w:spacing w:line="340" w:lineRule="exact"/>
                        <w:ind w:left="240" w:hangingChars="100" w:hanging="240"/>
                        <w:rPr>
                          <w:rFonts w:ascii="ＭＳ 明朝" w:hAnsi="ＭＳ 明朝"/>
                          <w:color w:val="000000" w:themeColor="text1"/>
                          <w:sz w:val="24"/>
                        </w:rPr>
                      </w:pPr>
                    </w:p>
                    <w:p w:rsidR="003A7653" w:rsidRPr="003A7653" w:rsidRDefault="003A7653" w:rsidP="003A7653">
                      <w:pPr>
                        <w:spacing w:line="340" w:lineRule="exact"/>
                        <w:ind w:left="240" w:hangingChars="100" w:hanging="240"/>
                        <w:rPr>
                          <w:rFonts w:ascii="ＭＳ 明朝" w:hAnsi="ＭＳ 明朝"/>
                          <w:color w:val="000000" w:themeColor="text1"/>
                          <w:sz w:val="24"/>
                        </w:rPr>
                      </w:pPr>
                      <w:r w:rsidRPr="003A7653">
                        <w:rPr>
                          <w:rFonts w:ascii="ＭＳ 明朝" w:hAnsi="ＭＳ 明朝" w:hint="eastAsia"/>
                          <w:color w:val="000000" w:themeColor="text1"/>
                          <w:sz w:val="24"/>
                        </w:rPr>
                        <w:t>（情報を提供する関係機関）</w:t>
                      </w:r>
                    </w:p>
                    <w:p w:rsidR="003A7653" w:rsidRPr="003A7653" w:rsidRDefault="003A7653" w:rsidP="003A7653">
                      <w:pPr>
                        <w:spacing w:line="340" w:lineRule="exact"/>
                        <w:ind w:left="240" w:hangingChars="100" w:hanging="240"/>
                        <w:rPr>
                          <w:rFonts w:ascii="ＭＳ 明朝" w:hAnsi="ＭＳ 明朝"/>
                          <w:color w:val="000000" w:themeColor="text1"/>
                          <w:sz w:val="24"/>
                        </w:rPr>
                      </w:pPr>
                      <w:r w:rsidRPr="003A7653">
                        <w:rPr>
                          <w:rFonts w:ascii="ＭＳ 明朝" w:hAnsi="ＭＳ 明朝" w:hint="eastAsia"/>
                          <w:color w:val="000000" w:themeColor="text1"/>
                          <w:sz w:val="24"/>
                        </w:rPr>
                        <w:t xml:space="preserve">　国、茨城県、地域農業改良普及センター　等</w:t>
                      </w:r>
                    </w:p>
                  </w:txbxContent>
                </v:textbox>
                <w10:wrap anchorx="margin"/>
              </v:rect>
            </w:pict>
          </mc:Fallback>
        </mc:AlternateContent>
      </w:r>
    </w:p>
    <w:p>
      <w:pPr>
        <w:spacing w:line="320" w:lineRule="exact"/>
        <w:jc w:val="center"/>
      </w:pPr>
    </w:p>
    <w:p>
      <w:pPr>
        <w:spacing w:line="320" w:lineRule="exact"/>
      </w:pPr>
    </w:p>
    <w:p>
      <w:pPr>
        <w:spacing w:line="320" w:lineRule="exact"/>
      </w:pPr>
    </w:p>
    <w:p>
      <w:pPr>
        <w:spacing w:line="320" w:lineRule="exact"/>
      </w:pPr>
    </w:p>
    <w:p>
      <w:pPr>
        <w:spacing w:line="320" w:lineRule="exact"/>
        <w:rPr>
          <w:u w:val="single"/>
        </w:rPr>
      </w:pPr>
    </w:p>
    <w:p>
      <w:pPr>
        <w:rPr>
          <w:rFonts w:ascii="BIZ UDPゴシック" w:eastAsia="BIZ UDPゴシック" w:hAnsi="BIZ UDPゴシック"/>
          <w:sz w:val="20"/>
        </w:rPr>
      </w:pPr>
    </w:p>
    <w:p>
      <w:pPr>
        <w:rPr>
          <w:rFonts w:ascii="BIZ UDPゴシック" w:eastAsia="BIZ UDPゴシック" w:hAnsi="BIZ UDPゴシック"/>
          <w:sz w:val="20"/>
        </w:rPr>
      </w:pPr>
    </w:p>
    <w:p>
      <w:pPr>
        <w:rPr>
          <w:rFonts w:ascii="BIZ UDPゴシック" w:eastAsia="BIZ UDPゴシック" w:hAnsi="BIZ UDPゴシック"/>
          <w:sz w:val="20"/>
        </w:rPr>
      </w:pPr>
    </w:p>
    <w:p>
      <w:pPr>
        <w:rPr>
          <w:rFonts w:ascii="BIZ UDPゴシック" w:eastAsia="BIZ UDPゴシック" w:hAnsi="BIZ UDPゴシック"/>
          <w:sz w:val="20"/>
        </w:rPr>
      </w:pPr>
    </w:p>
    <w:p>
      <w:pPr>
        <w:rPr>
          <w:rFonts w:ascii="BIZ UDPゴシック" w:eastAsia="BIZ UDPゴシック" w:hAnsi="BIZ UDPゴシック"/>
          <w:sz w:val="20"/>
        </w:rPr>
      </w:pPr>
    </w:p>
    <w:p>
      <w:pPr>
        <w:rPr>
          <w:rFonts w:ascii="BIZ UDPゴシック" w:eastAsia="BIZ UDPゴシック" w:hAnsi="BIZ UDPゴシック"/>
          <w:sz w:val="20"/>
        </w:rPr>
      </w:pPr>
    </w:p>
    <w:p>
      <w:pPr>
        <w:rPr>
          <w:rFonts w:ascii="BIZ UDPゴシック" w:eastAsia="BIZ UDPゴシック" w:hAnsi="BIZ UDPゴシック"/>
          <w:sz w:val="20"/>
        </w:rPr>
      </w:pPr>
    </w:p>
    <w:p>
      <w:pPr>
        <w:rPr>
          <w:rFonts w:ascii="BIZ UDPゴシック" w:eastAsia="BIZ UDPゴシック" w:hAnsi="BIZ UDPゴシック"/>
          <w:sz w:val="20"/>
        </w:rPr>
      </w:pPr>
    </w:p>
    <w:p>
      <w:pPr>
        <w:rPr>
          <w:rFonts w:ascii="BIZ UDPゴシック" w:eastAsia="BIZ UDPゴシック" w:hAnsi="BIZ UDPゴシック"/>
          <w:sz w:val="20"/>
        </w:rPr>
      </w:pPr>
    </w:p>
    <w:tbl>
      <w:tblPr>
        <w:tblW w:w="90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trPr>
          <w:trHeight w:val="454"/>
        </w:trPr>
        <w:tc>
          <w:tcPr>
            <w:tcW w:w="9071" w:type="dxa"/>
            <w:tcBorders>
              <w:top w:val="single" w:sz="12" w:space="0" w:color="000000"/>
              <w:left w:val="single" w:sz="12" w:space="0" w:color="000000"/>
              <w:bottom w:val="nil"/>
              <w:right w:val="single" w:sz="12" w:space="0" w:color="000000"/>
            </w:tcBorders>
            <w:vAlign w:val="center"/>
          </w:tcPr>
          <w:p>
            <w:pPr>
              <w:spacing w:line="320" w:lineRule="exact"/>
              <w:ind w:firstLineChars="50" w:firstLine="120"/>
              <w:rPr>
                <w:rFonts w:ascii="ＭＳ ゴシック" w:eastAsia="ＭＳ ゴシック" w:hAnsi="ＭＳ ゴシック"/>
                <w:b/>
              </w:rPr>
            </w:pPr>
            <w:r>
              <w:rPr>
                <w:rFonts w:ascii="ＭＳ ゴシック" w:eastAsia="ＭＳ ゴシック" w:hAnsi="ＭＳ ゴシック"/>
                <w:b/>
                <w:sz w:val="24"/>
              </w:rPr>
              <w:t>【確認欄】</w:t>
            </w:r>
          </w:p>
        </w:tc>
      </w:tr>
      <w:tr>
        <w:trPr>
          <w:trHeight w:val="1255"/>
        </w:trPr>
        <w:tc>
          <w:tcPr>
            <w:tcW w:w="9071" w:type="dxa"/>
            <w:tcBorders>
              <w:top w:val="single" w:sz="12" w:space="0" w:color="000000"/>
              <w:left w:val="single" w:sz="12" w:space="0" w:color="000000"/>
              <w:bottom w:val="single" w:sz="12" w:space="0" w:color="000000"/>
              <w:right w:val="single" w:sz="12" w:space="0" w:color="000000"/>
            </w:tcBorders>
            <w:vAlign w:val="center"/>
          </w:tcPr>
          <w:p>
            <w:pPr>
              <w:spacing w:line="160" w:lineRule="exact"/>
              <w:rPr>
                <w:sz w:val="24"/>
              </w:rPr>
            </w:pPr>
          </w:p>
          <w:p>
            <w:pPr>
              <w:spacing w:line="320" w:lineRule="exact"/>
              <w:ind w:firstLineChars="100" w:firstLine="240"/>
              <w:rPr>
                <w:sz w:val="24"/>
              </w:rPr>
            </w:pPr>
            <w:r>
              <w:rPr>
                <w:sz w:val="24"/>
              </w:rPr>
              <w:t>「個人情報の取扱い」に記載された内容について同意します。</w:t>
            </w:r>
          </w:p>
          <w:p>
            <w:pPr>
              <w:spacing w:line="320" w:lineRule="exact"/>
              <w:ind w:firstLineChars="100" w:firstLine="240"/>
              <w:rPr>
                <w:sz w:val="24"/>
              </w:rPr>
            </w:pPr>
          </w:p>
          <w:p>
            <w:pPr>
              <w:wordWrap w:val="0"/>
              <w:spacing w:line="320" w:lineRule="exact"/>
              <w:jc w:val="right"/>
              <w:rPr>
                <w:sz w:val="24"/>
                <w:u w:val="single"/>
              </w:rPr>
            </w:pPr>
            <w:r>
              <w:rPr>
                <w:sz w:val="24"/>
              </w:rPr>
              <w:t xml:space="preserve">　　　　　　　　　　　　　　　　　　　　　　　　</w:t>
            </w:r>
            <w:r>
              <w:rPr>
                <w:sz w:val="24"/>
                <w:u w:val="single"/>
              </w:rPr>
              <w:t xml:space="preserve">　　　年　　月　　日</w:t>
            </w:r>
            <w:r>
              <w:rPr>
                <w:sz w:val="24"/>
              </w:rPr>
              <w:t xml:space="preserve">　</w:t>
            </w:r>
          </w:p>
          <w:p>
            <w:pPr>
              <w:spacing w:line="320" w:lineRule="exact"/>
              <w:rPr>
                <w:sz w:val="24"/>
              </w:rPr>
            </w:pPr>
          </w:p>
          <w:p>
            <w:pPr>
              <w:spacing w:line="320" w:lineRule="exact"/>
              <w:rPr>
                <w:sz w:val="24"/>
              </w:rPr>
            </w:pPr>
            <w:r>
              <w:rPr>
                <w:sz w:val="24"/>
              </w:rPr>
              <w:t xml:space="preserve">　　氏名（法人にあっては</w:t>
            </w:r>
          </w:p>
          <w:p>
            <w:pPr>
              <w:spacing w:line="320" w:lineRule="exact"/>
              <w:ind w:firstLineChars="200" w:firstLine="480"/>
              <w:rPr>
                <w:sz w:val="24"/>
              </w:rPr>
            </w:pPr>
            <w:r>
              <w:rPr>
                <w:sz w:val="24"/>
              </w:rPr>
              <w:t xml:space="preserve">名称及び代表者名）　　　　</w:t>
            </w:r>
            <w:r>
              <w:rPr>
                <w:sz w:val="24"/>
                <w:u w:val="single"/>
              </w:rPr>
              <w:t xml:space="preserve">　　　　　　　　　　　　　　　　　　　　　</w:t>
            </w:r>
          </w:p>
          <w:p>
            <w:pPr>
              <w:spacing w:line="240" w:lineRule="exact"/>
            </w:pPr>
          </w:p>
        </w:tc>
      </w:tr>
    </w:tbl>
    <w:p>
      <w:pPr>
        <w:rPr>
          <w:rFonts w:ascii="BIZ UDPゴシック" w:eastAsia="BIZ UDPゴシック" w:hAnsi="BIZ UDPゴシック"/>
          <w:sz w:val="20"/>
        </w:rPr>
      </w:pPr>
    </w:p>
    <w:sectPr>
      <w:pgSz w:w="11906" w:h="16838" w:code="9"/>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86CAB3-6758-4AD1-B16C-1D3E5DA6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8218">
      <w:bodyDiv w:val="1"/>
      <w:marLeft w:val="0"/>
      <w:marRight w:val="0"/>
      <w:marTop w:val="0"/>
      <w:marBottom w:val="0"/>
      <w:divBdr>
        <w:top w:val="none" w:sz="0" w:space="0" w:color="auto"/>
        <w:left w:val="none" w:sz="0" w:space="0" w:color="auto"/>
        <w:bottom w:val="none" w:sz="0" w:space="0" w:color="auto"/>
        <w:right w:val="none" w:sz="0" w:space="0" w:color="auto"/>
      </w:divBdr>
    </w:div>
    <w:div w:id="8736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政策企画部情報システム課</cp:lastModifiedBy>
  <cp:revision>2</cp:revision>
  <dcterms:created xsi:type="dcterms:W3CDTF">2025-02-03T01:46:00Z</dcterms:created>
  <dcterms:modified xsi:type="dcterms:W3CDTF">2025-02-03T01:46:00Z</dcterms:modified>
</cp:coreProperties>
</file>